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BDD" w:rsidRDefault="00382BDD" w:rsidP="00382BDD">
      <w:pPr>
        <w:pStyle w:val="ListParagraph"/>
        <w:tabs>
          <w:tab w:val="left" w:pos="6945"/>
        </w:tabs>
        <w:spacing w:line="276" w:lineRule="auto"/>
        <w:ind w:left="0"/>
        <w:jc w:val="right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Naš broj spisa: </w:t>
      </w:r>
      <w:r w:rsidR="00636663">
        <w:rPr>
          <w:rFonts w:ascii="Book Antiqua" w:hAnsi="Book Antiqua" w:cs="Arial"/>
          <w:sz w:val="24"/>
        </w:rPr>
        <w:t>394 I</w:t>
      </w:r>
    </w:p>
    <w:p w:rsidR="00BF4883" w:rsidRDefault="00D50247" w:rsidP="00D50247">
      <w:pPr>
        <w:pStyle w:val="ListParagraph"/>
        <w:tabs>
          <w:tab w:val="left" w:pos="6945"/>
        </w:tabs>
        <w:spacing w:line="276" w:lineRule="auto"/>
        <w:ind w:left="0"/>
        <w:jc w:val="right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U </w:t>
      </w:r>
      <w:r w:rsidR="00BF4883">
        <w:rPr>
          <w:rFonts w:ascii="Book Antiqua" w:hAnsi="Book Antiqua" w:cs="Arial"/>
          <w:sz w:val="24"/>
        </w:rPr>
        <w:t>Zagreb</w:t>
      </w:r>
      <w:r>
        <w:rPr>
          <w:rFonts w:ascii="Book Antiqua" w:hAnsi="Book Antiqua" w:cs="Arial"/>
          <w:sz w:val="24"/>
        </w:rPr>
        <w:t>u</w:t>
      </w:r>
      <w:r w:rsidR="00BF4883">
        <w:rPr>
          <w:rFonts w:ascii="Book Antiqua" w:hAnsi="Book Antiqua" w:cs="Arial"/>
          <w:sz w:val="24"/>
        </w:rPr>
        <w:t>,</w:t>
      </w:r>
      <w:r w:rsidR="00810FE8">
        <w:rPr>
          <w:rFonts w:ascii="Book Antiqua" w:hAnsi="Book Antiqua" w:cs="Arial"/>
          <w:sz w:val="24"/>
        </w:rPr>
        <w:t xml:space="preserve"> 08.02.2024</w:t>
      </w:r>
      <w:r w:rsidR="007226BD">
        <w:rPr>
          <w:rFonts w:ascii="Book Antiqua" w:hAnsi="Book Antiqua" w:cs="Arial"/>
          <w:sz w:val="24"/>
        </w:rPr>
        <w:t>.</w:t>
      </w:r>
    </w:p>
    <w:p w:rsidR="00382BDD" w:rsidRDefault="00382BDD" w:rsidP="00382BDD">
      <w:pPr>
        <w:pStyle w:val="ListParagraph"/>
        <w:tabs>
          <w:tab w:val="left" w:pos="975"/>
        </w:tabs>
        <w:spacing w:line="276" w:lineRule="auto"/>
        <w:ind w:left="0"/>
        <w:jc w:val="right"/>
        <w:rPr>
          <w:rFonts w:ascii="Book Antiqua" w:hAnsi="Book Antiqua" w:cs="Arial"/>
          <w:sz w:val="24"/>
        </w:rPr>
      </w:pPr>
    </w:p>
    <w:p w:rsidR="00382BDD" w:rsidRDefault="00382BDD" w:rsidP="00382BDD">
      <w:pPr>
        <w:widowControl/>
        <w:spacing w:line="20" w:lineRule="exact"/>
        <w:jc w:val="both"/>
        <w:rPr>
          <w:rFonts w:ascii="Book Antiqua" w:hAnsi="Book Antiqua"/>
          <w:sz w:val="24"/>
          <w:lang w:val="en-US"/>
        </w:rPr>
      </w:pPr>
    </w:p>
    <w:p w:rsidR="00382BDD" w:rsidRDefault="00713553" w:rsidP="00382BDD">
      <w:pPr>
        <w:widowControl/>
        <w:spacing w:line="240" w:lineRule="exact"/>
        <w:jc w:val="both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TRGOVAČKUM</w:t>
      </w:r>
      <w:r w:rsidR="00382BDD">
        <w:rPr>
          <w:rFonts w:ascii="Book Antiqua" w:hAnsi="Book Antiqua"/>
          <w:b/>
          <w:sz w:val="24"/>
        </w:rPr>
        <w:t xml:space="preserve"> SUD U ZA</w:t>
      </w:r>
      <w:r w:rsidR="007226BD">
        <w:rPr>
          <w:rFonts w:ascii="Book Antiqua" w:hAnsi="Book Antiqua"/>
          <w:b/>
          <w:sz w:val="24"/>
        </w:rPr>
        <w:t>DRU</w:t>
      </w: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b/>
          <w:sz w:val="24"/>
        </w:rPr>
      </w:pPr>
    </w:p>
    <w:p w:rsidR="00986C5F" w:rsidRDefault="00986C5F" w:rsidP="00382BDD">
      <w:pPr>
        <w:widowControl/>
        <w:spacing w:line="240" w:lineRule="exact"/>
        <w:jc w:val="both"/>
        <w:rPr>
          <w:rFonts w:ascii="Book Antiqua" w:hAnsi="Book Antiqua"/>
          <w:sz w:val="24"/>
          <w:u w:val="single"/>
        </w:rPr>
      </w:pPr>
    </w:p>
    <w:p w:rsidR="00382BDD" w:rsidRPr="00BB0EB5" w:rsidRDefault="00382BDD" w:rsidP="00382BDD">
      <w:pPr>
        <w:widowControl/>
        <w:spacing w:line="240" w:lineRule="exact"/>
        <w:jc w:val="both"/>
        <w:rPr>
          <w:rFonts w:ascii="Book Antiqua" w:hAnsi="Book Antiqua"/>
          <w:b/>
          <w:sz w:val="24"/>
        </w:rPr>
      </w:pPr>
      <w:r w:rsidRPr="00BB0EB5">
        <w:rPr>
          <w:rFonts w:ascii="Book Antiqua" w:hAnsi="Book Antiqua"/>
          <w:b/>
          <w:sz w:val="24"/>
        </w:rPr>
        <w:t xml:space="preserve">Na </w:t>
      </w:r>
      <w:proofErr w:type="spellStart"/>
      <w:r w:rsidRPr="00BB0EB5">
        <w:rPr>
          <w:rFonts w:ascii="Book Antiqua" w:hAnsi="Book Antiqua"/>
          <w:b/>
          <w:sz w:val="24"/>
        </w:rPr>
        <w:t>posl</w:t>
      </w:r>
      <w:proofErr w:type="spellEnd"/>
      <w:r w:rsidRPr="00BB0EB5">
        <w:rPr>
          <w:rFonts w:ascii="Book Antiqua" w:hAnsi="Book Antiqua"/>
          <w:b/>
          <w:sz w:val="24"/>
        </w:rPr>
        <w:t>. br. St-</w:t>
      </w:r>
      <w:r w:rsidR="007226BD">
        <w:rPr>
          <w:rFonts w:ascii="Book Antiqua" w:hAnsi="Book Antiqua"/>
          <w:b/>
          <w:sz w:val="24"/>
        </w:rPr>
        <w:t>604/2021</w:t>
      </w: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986C5F" w:rsidRDefault="00986C5F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7226BD" w:rsidRDefault="00382BDD" w:rsidP="007226BD">
      <w:pPr>
        <w:widowControl/>
        <w:spacing w:line="240" w:lineRule="exact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b/>
          <w:sz w:val="24"/>
        </w:rPr>
        <w:t xml:space="preserve">STEČAJNI DUŽNIK:       </w:t>
      </w:r>
      <w:r w:rsidR="007226BD" w:rsidRPr="007226BD">
        <w:rPr>
          <w:rFonts w:ascii="Book Antiqua" w:hAnsi="Book Antiqua"/>
          <w:b/>
          <w:sz w:val="24"/>
        </w:rPr>
        <w:t>RURSUS d.o.o. u ste</w:t>
      </w:r>
      <w:r w:rsidR="007226BD" w:rsidRPr="007226BD">
        <w:rPr>
          <w:rFonts w:ascii="Book Antiqua" w:hAnsi="Book Antiqua" w:hint="eastAsia"/>
          <w:b/>
          <w:sz w:val="24"/>
        </w:rPr>
        <w:t>č</w:t>
      </w:r>
      <w:r w:rsidR="007226BD" w:rsidRPr="007226BD">
        <w:rPr>
          <w:rFonts w:ascii="Book Antiqua" w:hAnsi="Book Antiqua"/>
          <w:b/>
          <w:sz w:val="24"/>
        </w:rPr>
        <w:t xml:space="preserve">aju, </w:t>
      </w:r>
      <w:r w:rsidR="007226BD" w:rsidRPr="007226BD">
        <w:rPr>
          <w:rFonts w:ascii="Book Antiqua" w:hAnsi="Book Antiqua"/>
          <w:sz w:val="24"/>
        </w:rPr>
        <w:t xml:space="preserve">Zadar, Ulica postrojbi specijalne </w:t>
      </w:r>
      <w:r w:rsidR="007226BD">
        <w:rPr>
          <w:rFonts w:ascii="Book Antiqua" w:hAnsi="Book Antiqua"/>
          <w:sz w:val="24"/>
        </w:rPr>
        <w:t xml:space="preserve">       </w:t>
      </w:r>
    </w:p>
    <w:p w:rsidR="00382BDD" w:rsidRDefault="007226BD" w:rsidP="007226BD">
      <w:pPr>
        <w:widowControl/>
        <w:spacing w:line="240" w:lineRule="exact"/>
        <w:jc w:val="both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         </w:t>
      </w:r>
      <w:r w:rsidRPr="007226BD">
        <w:rPr>
          <w:rFonts w:ascii="Book Antiqua" w:hAnsi="Book Antiqua"/>
          <w:sz w:val="24"/>
        </w:rPr>
        <w:t>policije Zadar 12, OIB: 81430800847</w:t>
      </w:r>
    </w:p>
    <w:p w:rsidR="00B511A6" w:rsidRDefault="00B511A6" w:rsidP="007226B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B511A6" w:rsidRPr="007226BD" w:rsidRDefault="00B511A6" w:rsidP="007226B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382BDD" w:rsidRDefault="00382BDD" w:rsidP="00382BDD">
      <w:pPr>
        <w:widowControl/>
        <w:spacing w:line="280" w:lineRule="exact"/>
        <w:jc w:val="both"/>
        <w:rPr>
          <w:rFonts w:ascii="Book Antiqua" w:hAnsi="Book Antiqua"/>
          <w:sz w:val="24"/>
        </w:rPr>
      </w:pPr>
    </w:p>
    <w:p w:rsidR="00713553" w:rsidRDefault="00713553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  <w:r w:rsidRPr="00713553">
        <w:rPr>
          <w:rFonts w:ascii="Book Antiqua" w:hAnsi="Book Antiqua" w:cs="Arial"/>
          <w:b/>
          <w:sz w:val="24"/>
        </w:rPr>
        <w:t>PREDMET:</w:t>
      </w:r>
      <w:r>
        <w:rPr>
          <w:rFonts w:ascii="Book Antiqua" w:hAnsi="Book Antiqua" w:cs="Arial"/>
          <w:sz w:val="24"/>
        </w:rPr>
        <w:t xml:space="preserve"> Specifikacija troškova </w:t>
      </w:r>
      <w:r w:rsidR="00192E89">
        <w:rPr>
          <w:rFonts w:ascii="Book Antiqua" w:hAnsi="Book Antiqua" w:cs="Arial"/>
          <w:sz w:val="24"/>
        </w:rPr>
        <w:t xml:space="preserve">tuženika Mobile doo </w:t>
      </w:r>
      <w:r>
        <w:rPr>
          <w:rFonts w:ascii="Book Antiqua" w:hAnsi="Book Antiqua" w:cs="Arial"/>
          <w:sz w:val="24"/>
        </w:rPr>
        <w:t xml:space="preserve">u slučaju </w:t>
      </w:r>
      <w:r w:rsidR="00192E89">
        <w:rPr>
          <w:rFonts w:ascii="Book Antiqua" w:hAnsi="Book Antiqua" w:cs="Arial"/>
          <w:sz w:val="24"/>
        </w:rPr>
        <w:t xml:space="preserve">izgubljenih  </w:t>
      </w:r>
      <w:r>
        <w:rPr>
          <w:rFonts w:ascii="Book Antiqua" w:hAnsi="Book Antiqua" w:cs="Arial"/>
          <w:sz w:val="24"/>
        </w:rPr>
        <w:t xml:space="preserve">sporova </w:t>
      </w:r>
    </w:p>
    <w:p w:rsidR="00713553" w:rsidRPr="00713553" w:rsidRDefault="00713553" w:rsidP="00713553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rPr>
          <w:rFonts w:ascii="Times New Roman" w:eastAsia="Calibri" w:hAnsi="Times New Roman"/>
          <w:sz w:val="24"/>
        </w:rPr>
      </w:pPr>
      <w:r w:rsidRPr="000F4912">
        <w:rPr>
          <w:rFonts w:ascii="Times New Roman" w:eastAsia="Calibri" w:hAnsi="Times New Roman"/>
          <w:b/>
          <w:sz w:val="24"/>
        </w:rPr>
        <w:t>RURSUS d.o.o. u stečaju / MOBILE d.o.o., Trgovački sud u Zadru, P-10/2023, radi isplate, VPS 42.805,67 EUR</w:t>
      </w:r>
    </w:p>
    <w:p w:rsidR="00713553" w:rsidRPr="000F4912" w:rsidRDefault="00713553" w:rsidP="00713553">
      <w:pPr>
        <w:pStyle w:val="ListParagraph"/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13553" w:rsidTr="00713553">
        <w:tc>
          <w:tcPr>
            <w:tcW w:w="4644" w:type="dxa"/>
          </w:tcPr>
          <w:p w:rsidR="00713553" w:rsidRP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Pravna radnja</w:t>
            </w:r>
          </w:p>
        </w:tc>
        <w:tc>
          <w:tcPr>
            <w:tcW w:w="4644" w:type="dxa"/>
          </w:tcPr>
          <w:p w:rsidR="00713553" w:rsidRP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Iznos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Odgovor na tužbu 02.05.2023.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1.244,28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Pristojba na odgovor na tužbu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266,17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71355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Podnesak tuženika 11.08.2023.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1.244,28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Rasprava pred sudom 05.09.2023.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1.244,28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71355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Podnesak tuženika 11.09.2023.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1.244,28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71355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Rasprava pred sudom 10.10.2023.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1.244,28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Žalba na presudu</w:t>
            </w:r>
            <w:r w:rsidR="00192E89">
              <w:rPr>
                <w:rFonts w:ascii="Book Antiqua" w:hAnsi="Book Antiqua" w:cs="Arial"/>
                <w:sz w:val="24"/>
              </w:rPr>
              <w:t xml:space="preserve"> 22.11.2023.</w:t>
            </w:r>
          </w:p>
        </w:tc>
        <w:tc>
          <w:tcPr>
            <w:tcW w:w="4644" w:type="dxa"/>
          </w:tcPr>
          <w:p w:rsid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1.562,50 EUR</w:t>
            </w:r>
          </w:p>
        </w:tc>
      </w:tr>
      <w:tr w:rsidR="00713553" w:rsidTr="00713553">
        <w:tc>
          <w:tcPr>
            <w:tcW w:w="4644" w:type="dxa"/>
          </w:tcPr>
          <w:p w:rsidR="00713553" w:rsidRDefault="00713553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Pristojba na žalbu</w:t>
            </w:r>
          </w:p>
        </w:tc>
        <w:tc>
          <w:tcPr>
            <w:tcW w:w="4644" w:type="dxa"/>
          </w:tcPr>
          <w:p w:rsidR="00713553" w:rsidRDefault="00192E89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 xml:space="preserve">   </w:t>
            </w:r>
            <w:r w:rsidR="00713553">
              <w:rPr>
                <w:rFonts w:ascii="Book Antiqua" w:hAnsi="Book Antiqua" w:cs="Arial"/>
                <w:sz w:val="24"/>
              </w:rPr>
              <w:t>474,51 EUR</w:t>
            </w:r>
          </w:p>
        </w:tc>
      </w:tr>
      <w:tr w:rsidR="00713553" w:rsidTr="00713553">
        <w:tc>
          <w:tcPr>
            <w:tcW w:w="4644" w:type="dxa"/>
          </w:tcPr>
          <w:p w:rsidR="00713553" w:rsidRPr="00713553" w:rsidRDefault="00713553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UKUPNO</w:t>
            </w:r>
          </w:p>
        </w:tc>
        <w:tc>
          <w:tcPr>
            <w:tcW w:w="4644" w:type="dxa"/>
          </w:tcPr>
          <w:p w:rsidR="00713553" w:rsidRPr="00713553" w:rsidRDefault="00713553" w:rsidP="00BF488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8.525,18 EUR</w:t>
            </w:r>
          </w:p>
        </w:tc>
      </w:tr>
    </w:tbl>
    <w:p w:rsidR="00713553" w:rsidRDefault="00713553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</w:p>
    <w:p w:rsidR="00810FE8" w:rsidRDefault="00810FE8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</w:p>
    <w:p w:rsidR="00810FE8" w:rsidRDefault="00810FE8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</w:p>
    <w:p w:rsidR="00D23917" w:rsidRDefault="00D23917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</w:p>
    <w:p w:rsidR="00192E89" w:rsidRDefault="00192E89" w:rsidP="00BF4883">
      <w:pPr>
        <w:pStyle w:val="ListParagraph"/>
        <w:tabs>
          <w:tab w:val="left" w:pos="975"/>
        </w:tabs>
        <w:spacing w:line="276" w:lineRule="auto"/>
        <w:ind w:left="0"/>
        <w:rPr>
          <w:rFonts w:ascii="Book Antiqua" w:hAnsi="Book Antiqua" w:cs="Arial"/>
          <w:sz w:val="24"/>
        </w:rPr>
      </w:pPr>
    </w:p>
    <w:p w:rsidR="00713553" w:rsidRPr="00713553" w:rsidRDefault="00713553" w:rsidP="00713553">
      <w:pPr>
        <w:widowControl/>
        <w:spacing w:line="240" w:lineRule="exact"/>
        <w:rPr>
          <w:rFonts w:ascii="Book Antiqua" w:hAnsi="Book Antiqua"/>
          <w:sz w:val="24"/>
        </w:rPr>
      </w:pPr>
    </w:p>
    <w:p w:rsidR="00D23917" w:rsidRDefault="00713553" w:rsidP="00713553">
      <w:pPr>
        <w:pStyle w:val="ListParagraph"/>
        <w:widowControl/>
        <w:numPr>
          <w:ilvl w:val="0"/>
          <w:numId w:val="19"/>
        </w:numPr>
        <w:spacing w:line="240" w:lineRule="exact"/>
        <w:rPr>
          <w:rFonts w:ascii="Book Antiqua" w:hAnsi="Book Antiqua"/>
          <w:b/>
          <w:sz w:val="24"/>
        </w:rPr>
      </w:pPr>
      <w:r w:rsidRPr="00713553">
        <w:rPr>
          <w:rFonts w:ascii="Book Antiqua" w:hAnsi="Book Antiqua"/>
          <w:b/>
          <w:sz w:val="24"/>
        </w:rPr>
        <w:lastRenderedPageBreak/>
        <w:t>RURSUS d.o.o. u ste</w:t>
      </w:r>
      <w:r w:rsidRPr="00713553">
        <w:rPr>
          <w:rFonts w:ascii="Book Antiqua" w:hAnsi="Book Antiqua" w:hint="eastAsia"/>
          <w:b/>
          <w:sz w:val="24"/>
        </w:rPr>
        <w:t>č</w:t>
      </w:r>
      <w:r w:rsidRPr="00713553">
        <w:rPr>
          <w:rFonts w:ascii="Book Antiqua" w:hAnsi="Book Antiqua"/>
          <w:b/>
          <w:sz w:val="24"/>
        </w:rPr>
        <w:t>aju / MOBILE d.o.o., Trgova</w:t>
      </w:r>
      <w:r w:rsidRPr="00713553">
        <w:rPr>
          <w:rFonts w:ascii="Book Antiqua" w:hAnsi="Book Antiqua" w:hint="eastAsia"/>
          <w:b/>
          <w:sz w:val="24"/>
        </w:rPr>
        <w:t>č</w:t>
      </w:r>
      <w:r w:rsidRPr="00713553">
        <w:rPr>
          <w:rFonts w:ascii="Book Antiqua" w:hAnsi="Book Antiqua"/>
          <w:b/>
          <w:sz w:val="24"/>
        </w:rPr>
        <w:t>ki sud u Zadru, P-33/2023, radi isplate, VPS 1.659,04 EUR</w:t>
      </w:r>
    </w:p>
    <w:p w:rsidR="00810FE8" w:rsidRDefault="00810FE8" w:rsidP="00810FE8">
      <w:pPr>
        <w:widowControl/>
        <w:spacing w:line="240" w:lineRule="exact"/>
        <w:rPr>
          <w:rFonts w:ascii="Book Antiqua" w:hAnsi="Book Antiqua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10FE8" w:rsidRPr="00713553" w:rsidTr="00800633">
        <w:tc>
          <w:tcPr>
            <w:tcW w:w="4644" w:type="dxa"/>
          </w:tcPr>
          <w:p w:rsidR="00810FE8" w:rsidRPr="00713553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Pravna radnja</w:t>
            </w:r>
          </w:p>
        </w:tc>
        <w:tc>
          <w:tcPr>
            <w:tcW w:w="4644" w:type="dxa"/>
          </w:tcPr>
          <w:p w:rsidR="00810FE8" w:rsidRPr="00713553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Iznos</w:t>
            </w:r>
          </w:p>
        </w:tc>
      </w:tr>
      <w:tr w:rsidR="00810FE8" w:rsidTr="00800633">
        <w:tc>
          <w:tcPr>
            <w:tcW w:w="4644" w:type="dxa"/>
          </w:tcPr>
          <w:p w:rsidR="00810FE8" w:rsidRDefault="00810FE8" w:rsidP="00810FE8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Odgovor na tužbu 20.04.2023.</w:t>
            </w:r>
          </w:p>
        </w:tc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248,85 EUR</w:t>
            </w:r>
          </w:p>
        </w:tc>
      </w:tr>
      <w:tr w:rsidR="00810FE8" w:rsidTr="00800633"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Pristojba na odgovor na tužbu</w:t>
            </w:r>
          </w:p>
        </w:tc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66,36 EUR</w:t>
            </w:r>
          </w:p>
        </w:tc>
      </w:tr>
      <w:tr w:rsidR="00810FE8" w:rsidTr="00800633">
        <w:tc>
          <w:tcPr>
            <w:tcW w:w="4644" w:type="dxa"/>
          </w:tcPr>
          <w:p w:rsidR="00810FE8" w:rsidRDefault="00810FE8" w:rsidP="00810FE8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Rasprava pred sudom 19.09.2023.</w:t>
            </w:r>
          </w:p>
        </w:tc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248,85 EUR</w:t>
            </w:r>
          </w:p>
        </w:tc>
      </w:tr>
      <w:tr w:rsidR="00810FE8" w:rsidTr="00800633"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Žalba na presudu</w:t>
            </w:r>
            <w:r w:rsidR="00192E89">
              <w:rPr>
                <w:rFonts w:ascii="Book Antiqua" w:hAnsi="Book Antiqua" w:cs="Arial"/>
                <w:sz w:val="24"/>
              </w:rPr>
              <w:t xml:space="preserve"> 12.10.2023.</w:t>
            </w:r>
            <w:bookmarkStart w:id="0" w:name="_GoBack"/>
            <w:bookmarkEnd w:id="0"/>
          </w:p>
        </w:tc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248,85 EUR</w:t>
            </w:r>
          </w:p>
        </w:tc>
      </w:tr>
      <w:tr w:rsidR="00810FE8" w:rsidTr="00800633"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>
              <w:rPr>
                <w:rFonts w:ascii="Book Antiqua" w:hAnsi="Book Antiqua" w:cs="Arial"/>
                <w:sz w:val="24"/>
              </w:rPr>
              <w:t>Pristojba na žalbu</w:t>
            </w:r>
          </w:p>
        </w:tc>
        <w:tc>
          <w:tcPr>
            <w:tcW w:w="4644" w:type="dxa"/>
          </w:tcPr>
          <w:p w:rsidR="00810FE8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sz w:val="24"/>
              </w:rPr>
            </w:pPr>
            <w:r w:rsidRPr="00810FE8">
              <w:rPr>
                <w:rFonts w:ascii="Book Antiqua" w:hAnsi="Book Antiqua" w:cs="Arial"/>
                <w:sz w:val="24"/>
              </w:rPr>
              <w:t>66,36</w:t>
            </w:r>
            <w:r>
              <w:rPr>
                <w:rFonts w:ascii="Book Antiqua" w:hAnsi="Book Antiqua" w:cs="Arial"/>
                <w:sz w:val="24"/>
              </w:rPr>
              <w:t xml:space="preserve"> EUR</w:t>
            </w:r>
          </w:p>
        </w:tc>
      </w:tr>
      <w:tr w:rsidR="00810FE8" w:rsidRPr="00713553" w:rsidTr="00800633">
        <w:tc>
          <w:tcPr>
            <w:tcW w:w="4644" w:type="dxa"/>
          </w:tcPr>
          <w:p w:rsidR="00810FE8" w:rsidRPr="00713553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 w:rsidRPr="00713553">
              <w:rPr>
                <w:rFonts w:ascii="Book Antiqua" w:hAnsi="Book Antiqua" w:cs="Arial"/>
                <w:b/>
                <w:sz w:val="24"/>
              </w:rPr>
              <w:t>UKUPNO</w:t>
            </w:r>
          </w:p>
        </w:tc>
        <w:tc>
          <w:tcPr>
            <w:tcW w:w="4644" w:type="dxa"/>
          </w:tcPr>
          <w:p w:rsidR="00810FE8" w:rsidRPr="00713553" w:rsidRDefault="00810FE8" w:rsidP="00800633">
            <w:pPr>
              <w:pStyle w:val="ListParagraph"/>
              <w:tabs>
                <w:tab w:val="left" w:pos="975"/>
              </w:tabs>
              <w:spacing w:line="276" w:lineRule="auto"/>
              <w:ind w:left="0"/>
              <w:rPr>
                <w:rFonts w:ascii="Book Antiqua" w:hAnsi="Book Antiqua" w:cs="Arial"/>
                <w:b/>
                <w:sz w:val="24"/>
              </w:rPr>
            </w:pPr>
            <w:r>
              <w:rPr>
                <w:rFonts w:ascii="Book Antiqua" w:hAnsi="Book Antiqua" w:cs="Arial"/>
                <w:b/>
                <w:sz w:val="24"/>
              </w:rPr>
              <w:t>879,27 EUR</w:t>
            </w:r>
          </w:p>
        </w:tc>
      </w:tr>
    </w:tbl>
    <w:p w:rsidR="00810FE8" w:rsidRPr="00810FE8" w:rsidRDefault="00810FE8" w:rsidP="00810FE8">
      <w:pPr>
        <w:widowControl/>
        <w:spacing w:line="240" w:lineRule="exact"/>
        <w:rPr>
          <w:rFonts w:ascii="Book Antiqua" w:hAnsi="Book Antiqua"/>
          <w:b/>
          <w:sz w:val="24"/>
        </w:rPr>
      </w:pPr>
    </w:p>
    <w:p w:rsidR="00D23917" w:rsidRDefault="00D23917" w:rsidP="00382BDD">
      <w:pPr>
        <w:widowControl/>
        <w:spacing w:line="240" w:lineRule="exact"/>
        <w:jc w:val="right"/>
        <w:rPr>
          <w:rFonts w:ascii="Book Antiqua" w:hAnsi="Book Antiqua"/>
          <w:sz w:val="24"/>
        </w:rPr>
      </w:pPr>
    </w:p>
    <w:p w:rsidR="00810FE8" w:rsidRDefault="00810FE8" w:rsidP="00382BDD">
      <w:pPr>
        <w:widowControl/>
        <w:spacing w:line="240" w:lineRule="exact"/>
        <w:jc w:val="right"/>
        <w:rPr>
          <w:rFonts w:ascii="Book Antiqua" w:hAnsi="Book Antiqua"/>
          <w:sz w:val="24"/>
        </w:rPr>
      </w:pPr>
    </w:p>
    <w:p w:rsidR="00810FE8" w:rsidRDefault="00810FE8" w:rsidP="00382BDD">
      <w:pPr>
        <w:widowControl/>
        <w:spacing w:line="240" w:lineRule="exact"/>
        <w:jc w:val="right"/>
        <w:rPr>
          <w:rFonts w:ascii="Book Antiqua" w:hAnsi="Book Antiqua"/>
          <w:sz w:val="24"/>
        </w:rPr>
      </w:pPr>
    </w:p>
    <w:p w:rsidR="00382BDD" w:rsidRDefault="00382BDD" w:rsidP="00382BDD">
      <w:pPr>
        <w:widowControl/>
        <w:spacing w:line="240" w:lineRule="exact"/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Stečajni upravitelj</w:t>
      </w:r>
    </w:p>
    <w:p w:rsidR="00382BDD" w:rsidRDefault="00382BDD" w:rsidP="00382BDD">
      <w:pPr>
        <w:widowControl/>
        <w:spacing w:line="240" w:lineRule="exact"/>
        <w:jc w:val="right"/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Damir Šebetić</w:t>
      </w: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382BDD" w:rsidRDefault="00382BDD" w:rsidP="00382BDD">
      <w:pPr>
        <w:widowControl/>
        <w:spacing w:line="240" w:lineRule="exact"/>
        <w:jc w:val="both"/>
        <w:rPr>
          <w:rFonts w:ascii="Book Antiqua" w:hAnsi="Book Antiqua"/>
          <w:sz w:val="24"/>
        </w:rPr>
      </w:pPr>
    </w:p>
    <w:p w:rsidR="00641AF8" w:rsidRPr="00382BDD" w:rsidRDefault="00641AF8" w:rsidP="00382BDD"/>
    <w:sectPr w:rsidR="00641AF8" w:rsidRPr="00382BDD" w:rsidSect="0074002D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CB" w:rsidRDefault="00043DCB" w:rsidP="00B6531B">
      <w:r>
        <w:separator/>
      </w:r>
    </w:p>
  </w:endnote>
  <w:endnote w:type="continuationSeparator" w:id="0">
    <w:p w:rsidR="00043DCB" w:rsidRDefault="00043DCB" w:rsidP="00B6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R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579677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5F020E" w:rsidRDefault="005F020E">
        <w:pPr>
          <w:pStyle w:val="Footer"/>
          <w:jc w:val="right"/>
        </w:pPr>
      </w:p>
      <w:p w:rsidR="005F020E" w:rsidRPr="005F020E" w:rsidRDefault="005F020E" w:rsidP="005F020E">
        <w:pPr>
          <w:pStyle w:val="Heading1"/>
          <w:rPr>
            <w:rFonts w:ascii="Book Antiqua" w:eastAsia="Times New Roman" w:hAnsi="Book Antiqua" w:cs="Times New Roman"/>
            <w:b w:val="0"/>
            <w:bCs w:val="0"/>
            <w:i/>
            <w:color w:val="auto"/>
            <w:sz w:val="20"/>
            <w:szCs w:val="24"/>
          </w:rPr>
        </w:pPr>
        <w:r w:rsidRPr="005F020E">
          <w:rPr>
            <w:rFonts w:ascii="Book Antiqua" w:eastAsia="Times New Roman" w:hAnsi="Book Antiqua" w:cs="Times New Roman"/>
            <w:b w:val="0"/>
            <w:bCs w:val="0"/>
            <w:i/>
            <w:color w:val="auto"/>
            <w:sz w:val="20"/>
            <w:szCs w:val="24"/>
          </w:rPr>
          <w:t>Fiksni tečaj konverzije 7.53450</w:t>
        </w:r>
      </w:p>
      <w:p w:rsidR="005F020E" w:rsidRDefault="005F020E">
        <w:pPr>
          <w:pStyle w:val="Footer"/>
          <w:jc w:val="right"/>
        </w:pPr>
      </w:p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192E89">
          <w:rPr>
            <w:rFonts w:ascii="Book Antiqua" w:hAnsi="Book Antiqua"/>
            <w:noProof/>
            <w:sz w:val="24"/>
          </w:rPr>
          <w:t>2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A37516" w:rsidRPr="00E50CAA" w:rsidRDefault="00A37516" w:rsidP="00A37516">
    <w:pPr>
      <w:jc w:val="center"/>
      <w:rPr>
        <w:rStyle w:val="SubtleEmphasis"/>
        <w:rFonts w:ascii="Book Antiqua" w:hAnsi="Book Antiqu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CRO" w:eastAsia="Times New Roman" w:hAnsi="Arial CRO" w:cs="Times New Roman"/>
        <w:b w:val="0"/>
        <w:bCs w:val="0"/>
        <w:color w:val="auto"/>
        <w:sz w:val="20"/>
        <w:szCs w:val="24"/>
      </w:rPr>
      <w:id w:val="-752740725"/>
      <w:docPartObj>
        <w:docPartGallery w:val="Page Numbers (Bottom of Page)"/>
        <w:docPartUnique/>
      </w:docPartObj>
    </w:sdtPr>
    <w:sdtEndPr>
      <w:rPr>
        <w:rFonts w:ascii="Book Antiqua" w:hAnsi="Book Antiqua"/>
        <w:sz w:val="24"/>
      </w:rPr>
    </w:sdtEndPr>
    <w:sdtContent>
      <w:p w:rsidR="00906C5C" w:rsidRPr="005F020E" w:rsidRDefault="00906C5C" w:rsidP="005F020E">
        <w:pPr>
          <w:pStyle w:val="Heading1"/>
          <w:rPr>
            <w:rFonts w:ascii="Arial CRO" w:eastAsia="Times New Roman" w:hAnsi="Arial CRO" w:cs="Times New Roman"/>
            <w:b w:val="0"/>
            <w:bCs w:val="0"/>
            <w:color w:val="auto"/>
            <w:sz w:val="20"/>
            <w:szCs w:val="24"/>
          </w:rPr>
        </w:pPr>
        <w:r w:rsidRPr="00906C5C">
          <w:rPr>
            <w:color w:val="7F7F7F" w:themeColor="text1" w:themeTint="80"/>
          </w:rPr>
          <w:t>____________________________________________________________________________________</w:t>
        </w:r>
      </w:p>
      <w:p w:rsidR="00767C0A" w:rsidRPr="00767C0A" w:rsidRDefault="00767C0A" w:rsidP="00767C0A">
        <w:pPr>
          <w:keepNext/>
          <w:keepLines/>
          <w:spacing w:before="480"/>
          <w:outlineLvl w:val="0"/>
          <w:rPr>
            <w:rStyle w:val="SubtleEmphasis"/>
            <w:rFonts w:ascii="Book Antiqua" w:hAnsi="Book Antiqua"/>
            <w:iCs w:val="0"/>
            <w:color w:val="auto"/>
          </w:rPr>
        </w:pPr>
        <w:r w:rsidRPr="00767C0A">
          <w:rPr>
            <w:rFonts w:ascii="Book Antiqua" w:hAnsi="Book Antiqua"/>
            <w:i/>
          </w:rPr>
          <w:t>Fiksni tečaj konverzije 7.53450</w:t>
        </w:r>
      </w:p>
      <w:p w:rsidR="004F13FD" w:rsidRDefault="00906C5C" w:rsidP="004F13FD">
        <w:pPr>
          <w:pStyle w:val="Heading1"/>
          <w:spacing w:before="0"/>
          <w:jc w:val="center"/>
          <w:rPr>
            <w:rStyle w:val="Hyperlink"/>
            <w:rFonts w:ascii="Book Antiqua" w:hAnsi="Book Antiqua"/>
            <w:sz w:val="20"/>
            <w:szCs w:val="20"/>
          </w:rPr>
        </w:pPr>
        <w:r w:rsidRPr="00E50CAA">
          <w:rPr>
            <w:rStyle w:val="SubtleEmphasis"/>
            <w:rFonts w:ascii="Book Antiqua" w:hAnsi="Book Antiqua"/>
            <w:sz w:val="20"/>
            <w:szCs w:val="20"/>
          </w:rPr>
          <w:t xml:space="preserve">P.P. 783  </w:t>
        </w:r>
        <w:proofErr w:type="spellStart"/>
        <w:r w:rsidRPr="00E50CAA">
          <w:rPr>
            <w:rStyle w:val="SubtleEmphasis"/>
            <w:rFonts w:ascii="Book Antiqua" w:hAnsi="Book Antiqua"/>
            <w:sz w:val="20"/>
            <w:szCs w:val="20"/>
          </w:rPr>
          <w:t>Tel</w:t>
        </w:r>
        <w:proofErr w:type="spellEnd"/>
        <w:r w:rsidRPr="00E50CAA">
          <w:rPr>
            <w:rStyle w:val="SubtleEmphasis"/>
            <w:rFonts w:ascii="Book Antiqua" w:hAnsi="Book Antiqua"/>
            <w:sz w:val="20"/>
            <w:szCs w:val="20"/>
          </w:rPr>
          <w:t xml:space="preserve">: +3851 4873 222  </w:t>
        </w:r>
        <w:proofErr w:type="spellStart"/>
        <w:r w:rsidRPr="00E50CAA">
          <w:rPr>
            <w:rStyle w:val="SubtleEmphasis"/>
            <w:rFonts w:ascii="Book Antiqua" w:hAnsi="Book Antiqua"/>
            <w:sz w:val="20"/>
            <w:szCs w:val="20"/>
          </w:rPr>
          <w:t>Fax</w:t>
        </w:r>
        <w:proofErr w:type="spellEnd"/>
        <w:r w:rsidRPr="00E50CAA">
          <w:rPr>
            <w:rStyle w:val="SubtleEmphasis"/>
            <w:rFonts w:ascii="Book Antiqua" w:hAnsi="Book Antiqua"/>
            <w:sz w:val="20"/>
            <w:szCs w:val="20"/>
          </w:rPr>
          <w:t xml:space="preserve">: +3851 4873 538  E-mail: </w:t>
        </w:r>
        <w:hyperlink r:id="rId1" w:history="1">
          <w:r w:rsidRPr="00E50CAA">
            <w:rPr>
              <w:rStyle w:val="Hyperlink"/>
              <w:rFonts w:ascii="Book Antiqua" w:hAnsi="Book Antiqua"/>
              <w:sz w:val="20"/>
              <w:szCs w:val="20"/>
            </w:rPr>
            <w:t>damir.sebetic@sebetic-partners.hr</w:t>
          </w:r>
        </w:hyperlink>
      </w:p>
      <w:p w:rsidR="00906C5C" w:rsidRDefault="00906C5C" w:rsidP="004F13FD">
        <w:pPr>
          <w:pStyle w:val="Heading1"/>
          <w:spacing w:before="0"/>
          <w:jc w:val="center"/>
          <w:rPr>
            <w:rStyle w:val="Hyperlink"/>
            <w:rFonts w:ascii="Book Antiqua" w:hAnsi="Book Antiqua"/>
            <w:sz w:val="20"/>
            <w:szCs w:val="20"/>
          </w:rPr>
        </w:pPr>
        <w:r>
          <w:rPr>
            <w:rStyle w:val="Hyperlink"/>
            <w:rFonts w:ascii="Book Antiqua" w:hAnsi="Book Antiqua"/>
            <w:sz w:val="20"/>
            <w:szCs w:val="20"/>
          </w:rPr>
          <w:t>stecaj@sebetic-partners.hr</w:t>
        </w:r>
      </w:p>
      <w:p w:rsidR="00906C5C" w:rsidRPr="00E50CAA" w:rsidRDefault="00906C5C" w:rsidP="004F13FD">
        <w:pPr>
          <w:jc w:val="center"/>
          <w:rPr>
            <w:rStyle w:val="SubtleEmphasis"/>
            <w:rFonts w:ascii="Book Antiqua" w:hAnsi="Book Antiqua"/>
            <w:b/>
          </w:rPr>
        </w:pPr>
        <w:r w:rsidRPr="00E50CAA">
          <w:rPr>
            <w:rStyle w:val="SubtleEmphasis"/>
            <w:rFonts w:ascii="Book Antiqua" w:hAnsi="Book Antiqua"/>
            <w:b/>
          </w:rPr>
          <w:t>Uredovno vrijeme ureda: pon-</w:t>
        </w:r>
        <w:proofErr w:type="spellStart"/>
        <w:r w:rsidRPr="00E50CAA">
          <w:rPr>
            <w:rStyle w:val="SubtleEmphasis"/>
            <w:rFonts w:ascii="Book Antiqua" w:hAnsi="Book Antiqua"/>
            <w:b/>
          </w:rPr>
          <w:t>čet</w:t>
        </w:r>
        <w:proofErr w:type="spellEnd"/>
        <w:r w:rsidRPr="00E50CAA">
          <w:rPr>
            <w:rStyle w:val="SubtleEmphasis"/>
            <w:rFonts w:ascii="Book Antiqua" w:hAnsi="Book Antiqua"/>
            <w:b/>
          </w:rPr>
          <w:t xml:space="preserve"> 8-17h i pet 8-13h</w:t>
        </w:r>
      </w:p>
      <w:p w:rsidR="00906C5C" w:rsidRPr="00906C5C" w:rsidRDefault="00906C5C">
        <w:pPr>
          <w:pStyle w:val="Footer"/>
          <w:jc w:val="right"/>
          <w:rPr>
            <w:rFonts w:ascii="Book Antiqua" w:hAnsi="Book Antiqua"/>
            <w:sz w:val="24"/>
          </w:rPr>
        </w:pPr>
        <w:r w:rsidRPr="00906C5C">
          <w:rPr>
            <w:rFonts w:ascii="Book Antiqua" w:hAnsi="Book Antiqua"/>
            <w:sz w:val="24"/>
          </w:rPr>
          <w:fldChar w:fldCharType="begin"/>
        </w:r>
        <w:r w:rsidRPr="00906C5C">
          <w:rPr>
            <w:rFonts w:ascii="Book Antiqua" w:hAnsi="Book Antiqua"/>
            <w:sz w:val="24"/>
          </w:rPr>
          <w:instrText>PAGE   \* MERGEFORMAT</w:instrText>
        </w:r>
        <w:r w:rsidRPr="00906C5C">
          <w:rPr>
            <w:rFonts w:ascii="Book Antiqua" w:hAnsi="Book Antiqua"/>
            <w:sz w:val="24"/>
          </w:rPr>
          <w:fldChar w:fldCharType="separate"/>
        </w:r>
        <w:r w:rsidR="00192E89">
          <w:rPr>
            <w:rFonts w:ascii="Book Antiqua" w:hAnsi="Book Antiqua"/>
            <w:noProof/>
            <w:sz w:val="24"/>
          </w:rPr>
          <w:t>1</w:t>
        </w:r>
        <w:r w:rsidRPr="00906C5C">
          <w:rPr>
            <w:rFonts w:ascii="Book Antiqua" w:hAnsi="Book Antiqua"/>
            <w:sz w:val="24"/>
          </w:rPr>
          <w:fldChar w:fldCharType="end"/>
        </w:r>
      </w:p>
    </w:sdtContent>
  </w:sdt>
  <w:p w:rsidR="00906C5C" w:rsidRPr="00906C5C" w:rsidRDefault="00906C5C" w:rsidP="00906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CB" w:rsidRDefault="00043DCB" w:rsidP="00B6531B">
      <w:r>
        <w:separator/>
      </w:r>
    </w:p>
  </w:footnote>
  <w:footnote w:type="continuationSeparator" w:id="0">
    <w:p w:rsidR="00043DCB" w:rsidRDefault="00043DCB" w:rsidP="00B65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</w:pPr>
    <w:r w:rsidRPr="00906C5C">
      <w:rPr>
        <w:rFonts w:ascii="Book Antiqua" w:eastAsiaTheme="majorEastAsia" w:hAnsi="Book Antiqua" w:cstheme="majorBidi"/>
        <w:b/>
        <w:bCs/>
        <w:color w:val="808080" w:themeColor="background1" w:themeShade="80"/>
        <w:sz w:val="28"/>
        <w:szCs w:val="28"/>
      </w:rPr>
      <w:t>Stečajni upravitelj Damir Šebetić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Ignjata Đorđića 6</w:t>
    </w:r>
  </w:p>
  <w:p w:rsid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808080" w:themeColor="background1" w:themeShade="80"/>
        <w:sz w:val="24"/>
      </w:rPr>
    </w:pPr>
    <w:r w:rsidRPr="00906C5C">
      <w:rPr>
        <w:rFonts w:ascii="Book Antiqua" w:eastAsiaTheme="majorEastAsia" w:hAnsi="Book Antiqua" w:cstheme="majorBidi"/>
        <w:bCs/>
        <w:color w:val="808080" w:themeColor="background1" w:themeShade="80"/>
        <w:sz w:val="24"/>
      </w:rPr>
      <w:t>10000 Zagreb</w:t>
    </w:r>
  </w:p>
  <w:p w:rsidR="00906C5C" w:rsidRPr="00906C5C" w:rsidRDefault="00906C5C" w:rsidP="00906C5C">
    <w:pPr>
      <w:keepNext/>
      <w:keepLines/>
      <w:tabs>
        <w:tab w:val="center" w:pos="4536"/>
        <w:tab w:val="right" w:pos="9072"/>
      </w:tabs>
      <w:jc w:val="right"/>
      <w:outlineLvl w:val="0"/>
      <w:rPr>
        <w:rFonts w:ascii="Book Antiqua" w:eastAsiaTheme="majorEastAsia" w:hAnsi="Book Antiqua" w:cstheme="majorBidi"/>
        <w:bCs/>
        <w:color w:val="7F7F7F" w:themeColor="text1" w:themeTint="80"/>
        <w:sz w:val="24"/>
      </w:rPr>
    </w:pPr>
    <w:r w:rsidRPr="00906C5C">
      <w:rPr>
        <w:rFonts w:ascii="Book Antiqua" w:eastAsiaTheme="majorEastAsia" w:hAnsi="Book Antiqua" w:cstheme="majorBidi"/>
        <w:bCs/>
        <w:color w:val="7F7F7F" w:themeColor="text1" w:themeTint="80"/>
        <w:sz w:val="24"/>
      </w:rPr>
      <w:t xml:space="preserve">___________________________________________________________________________ </w:t>
    </w:r>
  </w:p>
  <w:p w:rsidR="00906C5C" w:rsidRDefault="00906C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1116"/>
    <w:multiLevelType w:val="hybridMultilevel"/>
    <w:tmpl w:val="F0CC7C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A57C8"/>
    <w:multiLevelType w:val="hybridMultilevel"/>
    <w:tmpl w:val="CEDC63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34AA5"/>
    <w:multiLevelType w:val="hybridMultilevel"/>
    <w:tmpl w:val="CA56035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76121"/>
    <w:multiLevelType w:val="hybridMultilevel"/>
    <w:tmpl w:val="81040A26"/>
    <w:lvl w:ilvl="0" w:tplc="2B1E8E7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482012"/>
    <w:multiLevelType w:val="hybridMultilevel"/>
    <w:tmpl w:val="9BF45176"/>
    <w:lvl w:ilvl="0" w:tplc="787A793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833E9E"/>
    <w:multiLevelType w:val="hybridMultilevel"/>
    <w:tmpl w:val="07D4C7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A3086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603D68"/>
    <w:multiLevelType w:val="hybridMultilevel"/>
    <w:tmpl w:val="C93A595C"/>
    <w:lvl w:ilvl="0" w:tplc="04044A0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59B425D"/>
    <w:multiLevelType w:val="hybridMultilevel"/>
    <w:tmpl w:val="039CC6EA"/>
    <w:lvl w:ilvl="0" w:tplc="77AC7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C713C5"/>
    <w:multiLevelType w:val="hybridMultilevel"/>
    <w:tmpl w:val="37529C9C"/>
    <w:lvl w:ilvl="0" w:tplc="91F60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40078"/>
    <w:multiLevelType w:val="hybridMultilevel"/>
    <w:tmpl w:val="6DDE55DE"/>
    <w:lvl w:ilvl="0" w:tplc="3DBCD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5931F2"/>
    <w:multiLevelType w:val="multilevel"/>
    <w:tmpl w:val="759C86B8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2">
    <w:nsid w:val="58126020"/>
    <w:multiLevelType w:val="singleLevel"/>
    <w:tmpl w:val="85F45376"/>
    <w:lvl w:ilvl="0">
      <w:start w:val="1"/>
      <w:numFmt w:val="decimal"/>
      <w:lvlText w:val="%1."/>
      <w:legacy w:legacy="1" w:legacySpace="0" w:legacyIndent="3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5A68082B"/>
    <w:multiLevelType w:val="hybridMultilevel"/>
    <w:tmpl w:val="9A647926"/>
    <w:lvl w:ilvl="0" w:tplc="77D82D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1D2533"/>
    <w:multiLevelType w:val="hybridMultilevel"/>
    <w:tmpl w:val="95708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81FC9"/>
    <w:multiLevelType w:val="hybridMultilevel"/>
    <w:tmpl w:val="39ACCB5C"/>
    <w:lvl w:ilvl="0" w:tplc="F4563470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E52ABD"/>
    <w:multiLevelType w:val="hybridMultilevel"/>
    <w:tmpl w:val="A7CE2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E6C1A"/>
    <w:multiLevelType w:val="hybridMultilevel"/>
    <w:tmpl w:val="0EC054A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9C0DA0"/>
    <w:multiLevelType w:val="hybridMultilevel"/>
    <w:tmpl w:val="8B966B78"/>
    <w:lvl w:ilvl="0" w:tplc="9A842A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9"/>
  </w:num>
  <w:num w:numId="9">
    <w:abstractNumId w:val="13"/>
  </w:num>
  <w:num w:numId="10">
    <w:abstractNumId w:val="17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"/>
  </w:num>
  <w:num w:numId="16">
    <w:abstractNumId w:val="8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CB"/>
    <w:rsid w:val="00014EE4"/>
    <w:rsid w:val="00015D35"/>
    <w:rsid w:val="00032C4C"/>
    <w:rsid w:val="00032E66"/>
    <w:rsid w:val="00043DCB"/>
    <w:rsid w:val="000811A0"/>
    <w:rsid w:val="000A5F33"/>
    <w:rsid w:val="000B6985"/>
    <w:rsid w:val="000C1DDA"/>
    <w:rsid w:val="000D3DC2"/>
    <w:rsid w:val="000D5A41"/>
    <w:rsid w:val="000E3F7B"/>
    <w:rsid w:val="001200B6"/>
    <w:rsid w:val="0014404F"/>
    <w:rsid w:val="00174E8D"/>
    <w:rsid w:val="00175A7B"/>
    <w:rsid w:val="00181F3F"/>
    <w:rsid w:val="00192E89"/>
    <w:rsid w:val="00194C6C"/>
    <w:rsid w:val="001A73B4"/>
    <w:rsid w:val="001D2425"/>
    <w:rsid w:val="001F20FD"/>
    <w:rsid w:val="00206C77"/>
    <w:rsid w:val="00211774"/>
    <w:rsid w:val="00217838"/>
    <w:rsid w:val="00227FB6"/>
    <w:rsid w:val="00231CFA"/>
    <w:rsid w:val="00237BAF"/>
    <w:rsid w:val="0024402E"/>
    <w:rsid w:val="002B4DB7"/>
    <w:rsid w:val="002E3122"/>
    <w:rsid w:val="00317FE1"/>
    <w:rsid w:val="00327163"/>
    <w:rsid w:val="00340475"/>
    <w:rsid w:val="00344201"/>
    <w:rsid w:val="00362C39"/>
    <w:rsid w:val="00382BDD"/>
    <w:rsid w:val="00387929"/>
    <w:rsid w:val="0039758E"/>
    <w:rsid w:val="003A1E34"/>
    <w:rsid w:val="003C0265"/>
    <w:rsid w:val="003D5268"/>
    <w:rsid w:val="003D6E1B"/>
    <w:rsid w:val="003E181F"/>
    <w:rsid w:val="004361A5"/>
    <w:rsid w:val="00465C20"/>
    <w:rsid w:val="00475171"/>
    <w:rsid w:val="0049049E"/>
    <w:rsid w:val="004A033C"/>
    <w:rsid w:val="004B124C"/>
    <w:rsid w:val="004D118B"/>
    <w:rsid w:val="004D7186"/>
    <w:rsid w:val="004E7C20"/>
    <w:rsid w:val="004F0708"/>
    <w:rsid w:val="004F13FD"/>
    <w:rsid w:val="004F27C1"/>
    <w:rsid w:val="005067B5"/>
    <w:rsid w:val="00514BBD"/>
    <w:rsid w:val="00547063"/>
    <w:rsid w:val="00557708"/>
    <w:rsid w:val="005609CC"/>
    <w:rsid w:val="005613B4"/>
    <w:rsid w:val="005635C0"/>
    <w:rsid w:val="00565289"/>
    <w:rsid w:val="005867DB"/>
    <w:rsid w:val="005A1AE1"/>
    <w:rsid w:val="005C4535"/>
    <w:rsid w:val="005C58E7"/>
    <w:rsid w:val="005D5D91"/>
    <w:rsid w:val="005F020E"/>
    <w:rsid w:val="00613BDF"/>
    <w:rsid w:val="00625B73"/>
    <w:rsid w:val="00636663"/>
    <w:rsid w:val="00641AF8"/>
    <w:rsid w:val="00652458"/>
    <w:rsid w:val="00653F8D"/>
    <w:rsid w:val="00663802"/>
    <w:rsid w:val="006678BB"/>
    <w:rsid w:val="006741F2"/>
    <w:rsid w:val="0069218C"/>
    <w:rsid w:val="00697E2C"/>
    <w:rsid w:val="006C4FF6"/>
    <w:rsid w:val="00704394"/>
    <w:rsid w:val="00713553"/>
    <w:rsid w:val="00713F72"/>
    <w:rsid w:val="007226BD"/>
    <w:rsid w:val="00725EFE"/>
    <w:rsid w:val="0074002D"/>
    <w:rsid w:val="00741D2D"/>
    <w:rsid w:val="0075728D"/>
    <w:rsid w:val="00767C0A"/>
    <w:rsid w:val="00771BD8"/>
    <w:rsid w:val="00773412"/>
    <w:rsid w:val="0077720E"/>
    <w:rsid w:val="00785082"/>
    <w:rsid w:val="00790197"/>
    <w:rsid w:val="00795DAC"/>
    <w:rsid w:val="007B68EB"/>
    <w:rsid w:val="007C393E"/>
    <w:rsid w:val="007C79F2"/>
    <w:rsid w:val="007E77E1"/>
    <w:rsid w:val="008035F9"/>
    <w:rsid w:val="00810FE8"/>
    <w:rsid w:val="008377AC"/>
    <w:rsid w:val="00837E00"/>
    <w:rsid w:val="008473FC"/>
    <w:rsid w:val="008806DB"/>
    <w:rsid w:val="00894297"/>
    <w:rsid w:val="00896898"/>
    <w:rsid w:val="00897241"/>
    <w:rsid w:val="008B4512"/>
    <w:rsid w:val="008C080B"/>
    <w:rsid w:val="008F1BD4"/>
    <w:rsid w:val="008F47E9"/>
    <w:rsid w:val="008F6952"/>
    <w:rsid w:val="00901DAD"/>
    <w:rsid w:val="00906C5C"/>
    <w:rsid w:val="00912E25"/>
    <w:rsid w:val="0092022F"/>
    <w:rsid w:val="00923C97"/>
    <w:rsid w:val="00933AD1"/>
    <w:rsid w:val="0094098E"/>
    <w:rsid w:val="00942DDF"/>
    <w:rsid w:val="00986C5F"/>
    <w:rsid w:val="009937DB"/>
    <w:rsid w:val="009A594A"/>
    <w:rsid w:val="009D21D9"/>
    <w:rsid w:val="009D4883"/>
    <w:rsid w:val="00A01BAE"/>
    <w:rsid w:val="00A1044B"/>
    <w:rsid w:val="00A104E5"/>
    <w:rsid w:val="00A26A75"/>
    <w:rsid w:val="00A26E37"/>
    <w:rsid w:val="00A37516"/>
    <w:rsid w:val="00A4305C"/>
    <w:rsid w:val="00A459C0"/>
    <w:rsid w:val="00A478E7"/>
    <w:rsid w:val="00A5270E"/>
    <w:rsid w:val="00A5355A"/>
    <w:rsid w:val="00A61E55"/>
    <w:rsid w:val="00A65663"/>
    <w:rsid w:val="00A86347"/>
    <w:rsid w:val="00AA1068"/>
    <w:rsid w:val="00AA6FE7"/>
    <w:rsid w:val="00AC0F0C"/>
    <w:rsid w:val="00AC4EBF"/>
    <w:rsid w:val="00AE212A"/>
    <w:rsid w:val="00AE7C68"/>
    <w:rsid w:val="00B511A6"/>
    <w:rsid w:val="00B5371D"/>
    <w:rsid w:val="00B60458"/>
    <w:rsid w:val="00B64C2B"/>
    <w:rsid w:val="00B6531B"/>
    <w:rsid w:val="00B7578A"/>
    <w:rsid w:val="00B87FD4"/>
    <w:rsid w:val="00BB0EB5"/>
    <w:rsid w:val="00BB39AA"/>
    <w:rsid w:val="00BB6367"/>
    <w:rsid w:val="00BC416C"/>
    <w:rsid w:val="00BC56FC"/>
    <w:rsid w:val="00BE0BFD"/>
    <w:rsid w:val="00BF4883"/>
    <w:rsid w:val="00C14683"/>
    <w:rsid w:val="00C25134"/>
    <w:rsid w:val="00C31855"/>
    <w:rsid w:val="00C42D9A"/>
    <w:rsid w:val="00C47DAE"/>
    <w:rsid w:val="00C515A1"/>
    <w:rsid w:val="00C609C7"/>
    <w:rsid w:val="00C64890"/>
    <w:rsid w:val="00C72D09"/>
    <w:rsid w:val="00C74201"/>
    <w:rsid w:val="00CB20EB"/>
    <w:rsid w:val="00CD04C3"/>
    <w:rsid w:val="00CD0BD6"/>
    <w:rsid w:val="00CE2DC0"/>
    <w:rsid w:val="00D211A6"/>
    <w:rsid w:val="00D23917"/>
    <w:rsid w:val="00D26F32"/>
    <w:rsid w:val="00D50247"/>
    <w:rsid w:val="00D53282"/>
    <w:rsid w:val="00D6154B"/>
    <w:rsid w:val="00D67B7B"/>
    <w:rsid w:val="00D71AF3"/>
    <w:rsid w:val="00D77AFF"/>
    <w:rsid w:val="00D905D5"/>
    <w:rsid w:val="00DB5934"/>
    <w:rsid w:val="00DC16FD"/>
    <w:rsid w:val="00DC5C0A"/>
    <w:rsid w:val="00DD0FC0"/>
    <w:rsid w:val="00DE4C2B"/>
    <w:rsid w:val="00DF3363"/>
    <w:rsid w:val="00DF56D4"/>
    <w:rsid w:val="00E04278"/>
    <w:rsid w:val="00E043A6"/>
    <w:rsid w:val="00E22961"/>
    <w:rsid w:val="00E50CAA"/>
    <w:rsid w:val="00E71E34"/>
    <w:rsid w:val="00E90726"/>
    <w:rsid w:val="00EB6BDF"/>
    <w:rsid w:val="00EC5B74"/>
    <w:rsid w:val="00EC5FBF"/>
    <w:rsid w:val="00ED6959"/>
    <w:rsid w:val="00EF5051"/>
    <w:rsid w:val="00F2414D"/>
    <w:rsid w:val="00F26FE5"/>
    <w:rsid w:val="00F311EB"/>
    <w:rsid w:val="00F379D7"/>
    <w:rsid w:val="00F606AA"/>
    <w:rsid w:val="00FA75B9"/>
    <w:rsid w:val="00FB39E2"/>
    <w:rsid w:val="00FC5375"/>
    <w:rsid w:val="00FE1AC4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FE8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99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4002D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FE8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5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5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5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53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31B"/>
    <w:rPr>
      <w:rFonts w:ascii="Arial CRO" w:eastAsia="Times New Roman" w:hAnsi="Arial CRO" w:cs="Times New Roman"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1B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E7C6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37516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en-US"/>
    </w:rPr>
  </w:style>
  <w:style w:type="paragraph" w:styleId="NoSpacing">
    <w:name w:val="No Spacing"/>
    <w:uiPriority w:val="99"/>
    <w:qFormat/>
    <w:rsid w:val="00A37516"/>
    <w:pPr>
      <w:widowControl w:val="0"/>
      <w:autoSpaceDE w:val="0"/>
      <w:autoSpaceDN w:val="0"/>
      <w:adjustRightInd w:val="0"/>
      <w:spacing w:after="0" w:line="240" w:lineRule="auto"/>
    </w:pPr>
    <w:rPr>
      <w:rFonts w:ascii="Arial CRO" w:eastAsia="Times New Roman" w:hAnsi="Arial CRO" w:cs="Times New Roman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75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SubtleEmphasis">
    <w:name w:val="Subtle Emphasis"/>
    <w:basedOn w:val="DefaultParagraphFont"/>
    <w:uiPriority w:val="19"/>
    <w:qFormat/>
    <w:rsid w:val="00A37516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unhideWhenUsed/>
    <w:rsid w:val="00A375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4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4002D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amir.sebetic@sebetic-partners.h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cepcija1\Desktop\MEMORANDUMI\STE&#268;AJ\Memorandum%20ste&#269;ajni%20upravitel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445DF-A049-4700-BB3F-7BD07D97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stečajni upravitelj.dotx</Template>
  <TotalTime>0</TotalTime>
  <Pages>2</Pages>
  <Words>184</Words>
  <Characters>1059</Characters>
  <Application>Microsoft Office Word</Application>
  <DocSecurity>4</DocSecurity>
  <Lines>32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ŠEBETIĆ DAMIR</vt:lpstr>
    </vt:vector>
  </TitlesOfParts>
  <Company>Grizli777</Company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ŠEBETIĆ DAMIR</dc:title>
  <dc:subject>STEČAJNI UPRAVITELJ</dc:subject>
  <dc:creator>Recepcija</dc:creator>
  <cp:lastModifiedBy>Damir Šebetić</cp:lastModifiedBy>
  <cp:revision>2</cp:revision>
  <cp:lastPrinted>2023-09-20T11:14:00Z</cp:lastPrinted>
  <dcterms:created xsi:type="dcterms:W3CDTF">2024-02-08T13:38:00Z</dcterms:created>
  <dcterms:modified xsi:type="dcterms:W3CDTF">2024-02-08T13:38:00Z</dcterms:modified>
</cp:coreProperties>
</file>